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70" w:rsidRDefault="00CD0B70" w:rsidP="00CD0B70">
      <w:pPr>
        <w:tabs>
          <w:tab w:val="left" w:pos="7655"/>
        </w:tabs>
        <w:rPr>
          <w:rFonts w:asciiTheme="majorHAnsi" w:hAnsiTheme="majorHAnsi" w:cs="Tahoma"/>
          <w:b/>
          <w:sz w:val="20"/>
          <w:szCs w:val="20"/>
          <w:lang w:val="hr-HR"/>
        </w:rPr>
      </w:pPr>
      <w:r w:rsidRPr="008008A6">
        <w:rPr>
          <w:rFonts w:asciiTheme="majorHAnsi" w:hAnsiTheme="majorHAnsi" w:cs="Tahoma"/>
          <w:b/>
          <w:sz w:val="20"/>
          <w:szCs w:val="20"/>
          <w:lang w:val="hr-HR"/>
        </w:rPr>
        <w:t>VELEUČILIŠTE U RIJECI</w:t>
      </w:r>
    </w:p>
    <w:p w:rsidR="00CD0B70" w:rsidRDefault="00CD0B70" w:rsidP="00CD0B70">
      <w:pPr>
        <w:tabs>
          <w:tab w:val="left" w:pos="7655"/>
        </w:tabs>
        <w:rPr>
          <w:rFonts w:asciiTheme="majorHAnsi" w:hAnsiTheme="majorHAnsi" w:cs="Tahoma"/>
          <w:sz w:val="20"/>
          <w:szCs w:val="20"/>
          <w:lang w:val="hr-HR"/>
        </w:rPr>
      </w:pPr>
      <w:r>
        <w:rPr>
          <w:rFonts w:asciiTheme="majorHAnsi" w:hAnsiTheme="majorHAnsi" w:cs="Tahoma"/>
          <w:sz w:val="20"/>
          <w:szCs w:val="20"/>
          <w:lang w:val="hr-HR"/>
        </w:rPr>
        <w:t>Trpimirova 2/V,</w:t>
      </w:r>
    </w:p>
    <w:p w:rsidR="00CD0B70" w:rsidRDefault="00CD0B70" w:rsidP="00CD0B70">
      <w:pPr>
        <w:tabs>
          <w:tab w:val="left" w:pos="7655"/>
        </w:tabs>
        <w:rPr>
          <w:rFonts w:asciiTheme="majorHAnsi" w:hAnsiTheme="majorHAnsi" w:cs="Tahoma"/>
          <w:sz w:val="20"/>
          <w:szCs w:val="20"/>
          <w:lang w:val="hr-HR"/>
        </w:rPr>
      </w:pPr>
      <w:r>
        <w:rPr>
          <w:rFonts w:asciiTheme="majorHAnsi" w:hAnsiTheme="majorHAnsi" w:cs="Tahoma"/>
          <w:sz w:val="20"/>
          <w:szCs w:val="20"/>
          <w:lang w:val="hr-HR"/>
        </w:rPr>
        <w:t>51000 Rijeka</w:t>
      </w:r>
    </w:p>
    <w:p w:rsidR="00F32BDD" w:rsidRDefault="00F32BDD" w:rsidP="00CD0B70">
      <w:pPr>
        <w:tabs>
          <w:tab w:val="left" w:pos="7655"/>
        </w:tabs>
        <w:rPr>
          <w:rFonts w:asciiTheme="majorHAnsi" w:hAnsiTheme="majorHAnsi" w:cs="Tahoma"/>
          <w:sz w:val="20"/>
          <w:szCs w:val="20"/>
          <w:lang w:val="hr-HR"/>
        </w:rPr>
      </w:pPr>
    </w:p>
    <w:p w:rsidR="002C26E9" w:rsidRPr="00F3622D" w:rsidRDefault="002C26E9" w:rsidP="002C26E9">
      <w:pPr>
        <w:tabs>
          <w:tab w:val="left" w:pos="7655"/>
        </w:tabs>
        <w:rPr>
          <w:rFonts w:asciiTheme="majorHAnsi" w:hAnsiTheme="majorHAnsi" w:cs="Tahoma"/>
          <w:sz w:val="20"/>
          <w:szCs w:val="20"/>
          <w:lang w:val="hr-HR"/>
        </w:rPr>
      </w:pPr>
      <w:r w:rsidRPr="00F3622D">
        <w:rPr>
          <w:rFonts w:asciiTheme="majorHAnsi" w:hAnsiTheme="majorHAnsi" w:cs="Tahoma"/>
          <w:sz w:val="20"/>
          <w:szCs w:val="20"/>
          <w:lang w:val="hr-HR"/>
        </w:rPr>
        <w:t>KLASA: 605-04/18-01/02</w:t>
      </w:r>
    </w:p>
    <w:p w:rsidR="002C26E9" w:rsidRDefault="002C26E9" w:rsidP="002C26E9">
      <w:pPr>
        <w:rPr>
          <w:rFonts w:asciiTheme="majorHAnsi" w:hAnsiTheme="majorHAnsi" w:cs="Tahoma"/>
          <w:sz w:val="20"/>
          <w:szCs w:val="20"/>
          <w:lang w:val="hr-HR"/>
        </w:rPr>
      </w:pPr>
      <w:proofErr w:type="spellStart"/>
      <w:r w:rsidRPr="00F3622D">
        <w:rPr>
          <w:rFonts w:asciiTheme="majorHAnsi" w:hAnsiTheme="majorHAnsi" w:cs="Tahoma"/>
          <w:sz w:val="20"/>
          <w:szCs w:val="20"/>
          <w:lang w:val="hr-HR"/>
        </w:rPr>
        <w:t>UR.BROJ</w:t>
      </w:r>
      <w:proofErr w:type="spellEnd"/>
      <w:r w:rsidRPr="00F3622D">
        <w:rPr>
          <w:rFonts w:asciiTheme="majorHAnsi" w:hAnsiTheme="majorHAnsi" w:cs="Tahoma"/>
          <w:sz w:val="20"/>
          <w:szCs w:val="20"/>
          <w:lang w:val="hr-HR"/>
        </w:rPr>
        <w:t xml:space="preserve">: </w:t>
      </w:r>
      <w:proofErr w:type="spellStart"/>
      <w:r w:rsidRPr="00F3622D">
        <w:rPr>
          <w:rFonts w:asciiTheme="majorHAnsi" w:hAnsiTheme="majorHAnsi" w:cs="Tahoma"/>
          <w:sz w:val="20"/>
          <w:szCs w:val="20"/>
          <w:lang w:val="hr-HR"/>
        </w:rPr>
        <w:t>2170</w:t>
      </w:r>
      <w:proofErr w:type="spellEnd"/>
      <w:r w:rsidRPr="00F3622D">
        <w:rPr>
          <w:rFonts w:asciiTheme="majorHAnsi" w:hAnsiTheme="majorHAnsi" w:cs="Tahoma"/>
          <w:sz w:val="20"/>
          <w:szCs w:val="20"/>
          <w:lang w:val="hr-HR"/>
        </w:rPr>
        <w:t>-</w:t>
      </w:r>
      <w:proofErr w:type="spellStart"/>
      <w:r w:rsidRPr="00F3622D">
        <w:rPr>
          <w:rFonts w:asciiTheme="majorHAnsi" w:hAnsiTheme="majorHAnsi" w:cs="Tahoma"/>
          <w:sz w:val="20"/>
          <w:szCs w:val="20"/>
          <w:lang w:val="hr-HR"/>
        </w:rPr>
        <w:t>57</w:t>
      </w:r>
      <w:proofErr w:type="spellEnd"/>
      <w:r w:rsidRPr="00F3622D">
        <w:rPr>
          <w:rFonts w:asciiTheme="majorHAnsi" w:hAnsiTheme="majorHAnsi" w:cs="Tahoma"/>
          <w:sz w:val="20"/>
          <w:szCs w:val="20"/>
          <w:lang w:val="hr-HR"/>
        </w:rPr>
        <w:t>-</w:t>
      </w:r>
      <w:proofErr w:type="spellStart"/>
      <w:r w:rsidRPr="00F3622D">
        <w:rPr>
          <w:rFonts w:asciiTheme="majorHAnsi" w:hAnsiTheme="majorHAnsi" w:cs="Tahoma"/>
          <w:sz w:val="20"/>
          <w:szCs w:val="20"/>
          <w:lang w:val="hr-HR"/>
        </w:rPr>
        <w:t>04</w:t>
      </w:r>
      <w:proofErr w:type="spellEnd"/>
      <w:r w:rsidRPr="00F3622D">
        <w:rPr>
          <w:rFonts w:asciiTheme="majorHAnsi" w:hAnsiTheme="majorHAnsi" w:cs="Tahoma"/>
          <w:sz w:val="20"/>
          <w:szCs w:val="20"/>
          <w:lang w:val="hr-HR"/>
        </w:rPr>
        <w:t>-</w:t>
      </w:r>
      <w:proofErr w:type="spellStart"/>
      <w:r w:rsidRPr="00F3622D">
        <w:rPr>
          <w:rFonts w:asciiTheme="majorHAnsi" w:hAnsiTheme="majorHAnsi" w:cs="Tahoma"/>
          <w:sz w:val="20"/>
          <w:szCs w:val="20"/>
          <w:lang w:val="hr-HR"/>
        </w:rPr>
        <w:t>1</w:t>
      </w:r>
      <w:r w:rsidR="00433E2A">
        <w:rPr>
          <w:rFonts w:asciiTheme="majorHAnsi" w:hAnsiTheme="majorHAnsi" w:cs="Tahoma"/>
          <w:sz w:val="20"/>
          <w:szCs w:val="20"/>
          <w:lang w:val="hr-HR"/>
        </w:rPr>
        <w:t>9</w:t>
      </w:r>
      <w:proofErr w:type="spellEnd"/>
      <w:r w:rsidR="00E07472">
        <w:rPr>
          <w:rFonts w:asciiTheme="majorHAnsi" w:hAnsiTheme="majorHAnsi" w:cs="Tahoma"/>
          <w:sz w:val="20"/>
          <w:szCs w:val="20"/>
          <w:lang w:val="hr-HR"/>
        </w:rPr>
        <w:t>-</w:t>
      </w:r>
      <w:proofErr w:type="spellStart"/>
      <w:r w:rsidR="00E07472">
        <w:rPr>
          <w:rFonts w:asciiTheme="majorHAnsi" w:hAnsiTheme="majorHAnsi" w:cs="Tahoma"/>
          <w:sz w:val="20"/>
          <w:szCs w:val="20"/>
          <w:lang w:val="hr-HR"/>
        </w:rPr>
        <w:t>27</w:t>
      </w:r>
      <w:proofErr w:type="spellEnd"/>
      <w:r>
        <w:rPr>
          <w:rFonts w:asciiTheme="majorHAnsi" w:hAnsiTheme="majorHAnsi" w:cs="Tahoma"/>
          <w:sz w:val="20"/>
          <w:szCs w:val="20"/>
          <w:lang w:val="hr-HR"/>
        </w:rPr>
        <w:t>/</w:t>
      </w:r>
      <w:proofErr w:type="spellStart"/>
      <w:r w:rsidR="00D112DB">
        <w:rPr>
          <w:rFonts w:asciiTheme="majorHAnsi" w:hAnsiTheme="majorHAnsi" w:cs="Tahoma"/>
          <w:sz w:val="20"/>
          <w:szCs w:val="20"/>
          <w:lang w:val="hr-HR"/>
        </w:rPr>
        <w:t>ERČ</w:t>
      </w:r>
      <w:proofErr w:type="spellEnd"/>
    </w:p>
    <w:p w:rsidR="002C26E9" w:rsidRDefault="002C26E9" w:rsidP="002C26E9">
      <w:pPr>
        <w:rPr>
          <w:rFonts w:asciiTheme="majorHAnsi" w:hAnsiTheme="majorHAnsi" w:cs="Tahoma"/>
          <w:sz w:val="20"/>
          <w:szCs w:val="20"/>
          <w:lang w:val="hr-HR"/>
        </w:rPr>
      </w:pPr>
    </w:p>
    <w:p w:rsidR="00CD0B70" w:rsidRPr="008008A6" w:rsidRDefault="005B3F8F" w:rsidP="00CD0B70">
      <w:pPr>
        <w:rPr>
          <w:rFonts w:asciiTheme="majorHAnsi" w:hAnsiTheme="majorHAnsi" w:cs="Tahoma"/>
          <w:sz w:val="20"/>
          <w:szCs w:val="20"/>
          <w:lang w:val="hr-HR"/>
        </w:rPr>
      </w:pPr>
      <w:r>
        <w:rPr>
          <w:rFonts w:asciiTheme="majorHAnsi" w:hAnsiTheme="majorHAnsi" w:cs="Tahoma"/>
          <w:sz w:val="20"/>
          <w:szCs w:val="20"/>
          <w:lang w:val="hr-HR"/>
        </w:rPr>
        <w:t xml:space="preserve">Rijeka, </w:t>
      </w:r>
      <w:r w:rsidR="00D112DB">
        <w:rPr>
          <w:rFonts w:asciiTheme="majorHAnsi" w:hAnsiTheme="majorHAnsi" w:cs="Tahoma"/>
          <w:sz w:val="20"/>
          <w:szCs w:val="20"/>
          <w:lang w:val="hr-HR"/>
        </w:rPr>
        <w:t>9</w:t>
      </w:r>
      <w:r w:rsidR="00BC38E8">
        <w:rPr>
          <w:rFonts w:asciiTheme="majorHAnsi" w:hAnsiTheme="majorHAnsi" w:cs="Tahoma"/>
          <w:sz w:val="20"/>
          <w:szCs w:val="20"/>
          <w:lang w:val="hr-HR"/>
        </w:rPr>
        <w:t xml:space="preserve">. </w:t>
      </w:r>
      <w:r w:rsidR="00D112DB">
        <w:rPr>
          <w:rFonts w:asciiTheme="majorHAnsi" w:hAnsiTheme="majorHAnsi" w:cs="Tahoma"/>
          <w:sz w:val="20"/>
          <w:szCs w:val="20"/>
          <w:lang w:val="hr-HR"/>
        </w:rPr>
        <w:t>prosinca</w:t>
      </w:r>
      <w:r w:rsidR="00B15B6B">
        <w:rPr>
          <w:rFonts w:asciiTheme="majorHAnsi" w:hAnsiTheme="majorHAnsi" w:cs="Tahoma"/>
          <w:sz w:val="20"/>
          <w:szCs w:val="20"/>
          <w:lang w:val="hr-HR"/>
        </w:rPr>
        <w:t xml:space="preserve"> 2019.</w:t>
      </w:r>
    </w:p>
    <w:p w:rsidR="00CD0B70" w:rsidRDefault="00CD0B70" w:rsidP="00CD0B70">
      <w:pPr>
        <w:ind w:left="2832" w:firstLine="708"/>
        <w:rPr>
          <w:rFonts w:asciiTheme="majorHAnsi" w:hAnsiTheme="majorHAnsi" w:cs="Tahoma"/>
          <w:b/>
          <w:sz w:val="20"/>
          <w:szCs w:val="20"/>
          <w:lang w:val="hr-HR"/>
        </w:rPr>
      </w:pPr>
      <w:r>
        <w:rPr>
          <w:rFonts w:asciiTheme="majorHAnsi" w:hAnsiTheme="majorHAnsi" w:cs="Tahoma"/>
          <w:sz w:val="20"/>
          <w:szCs w:val="20"/>
          <w:lang w:val="hr-HR"/>
        </w:rPr>
        <w:t xml:space="preserve">            </w:t>
      </w:r>
      <w:r w:rsidRPr="008008A6">
        <w:rPr>
          <w:rFonts w:asciiTheme="majorHAnsi" w:hAnsiTheme="majorHAnsi" w:cs="Tahoma"/>
          <w:sz w:val="20"/>
          <w:szCs w:val="20"/>
          <w:lang w:val="hr-HR"/>
        </w:rPr>
        <w:t>objavljuje</w:t>
      </w:r>
    </w:p>
    <w:p w:rsidR="00CD0B70" w:rsidRPr="003915E0" w:rsidRDefault="009531F0" w:rsidP="00CD0B70">
      <w:pPr>
        <w:jc w:val="center"/>
        <w:rPr>
          <w:rFonts w:asciiTheme="majorHAnsi" w:hAnsiTheme="majorHAnsi" w:cs="Tahoma"/>
          <w:b/>
          <w:spacing w:val="60"/>
          <w:sz w:val="28"/>
          <w:szCs w:val="20"/>
          <w:lang w:val="hr-HR"/>
        </w:rPr>
      </w:pPr>
      <w:r>
        <w:rPr>
          <w:rFonts w:asciiTheme="majorHAnsi" w:hAnsiTheme="majorHAnsi" w:cs="Tahoma"/>
          <w:b/>
          <w:spacing w:val="60"/>
          <w:sz w:val="28"/>
          <w:szCs w:val="20"/>
          <w:lang w:val="hr-HR"/>
        </w:rPr>
        <w:t xml:space="preserve">DOPUNU </w:t>
      </w:r>
      <w:r w:rsidR="00CD0B70" w:rsidRPr="003915E0">
        <w:rPr>
          <w:rFonts w:asciiTheme="majorHAnsi" w:hAnsiTheme="majorHAnsi" w:cs="Tahoma"/>
          <w:b/>
          <w:spacing w:val="60"/>
          <w:sz w:val="28"/>
          <w:szCs w:val="20"/>
          <w:lang w:val="hr-HR"/>
        </w:rPr>
        <w:t>NATJEČAJ</w:t>
      </w:r>
      <w:r>
        <w:rPr>
          <w:rFonts w:asciiTheme="majorHAnsi" w:hAnsiTheme="majorHAnsi" w:cs="Tahoma"/>
          <w:b/>
          <w:spacing w:val="60"/>
          <w:sz w:val="28"/>
          <w:szCs w:val="20"/>
          <w:lang w:val="hr-HR"/>
        </w:rPr>
        <w:t>A</w:t>
      </w:r>
    </w:p>
    <w:p w:rsidR="00CD0B70" w:rsidRDefault="00CD0B70" w:rsidP="00CD0B70">
      <w:pPr>
        <w:jc w:val="center"/>
        <w:rPr>
          <w:rFonts w:asciiTheme="majorHAnsi" w:hAnsiTheme="majorHAnsi" w:cs="Tahoma"/>
          <w:sz w:val="20"/>
          <w:szCs w:val="20"/>
          <w:lang w:val="hr-HR"/>
        </w:rPr>
      </w:pPr>
      <w:r w:rsidRPr="008008A6">
        <w:rPr>
          <w:rFonts w:asciiTheme="majorHAnsi" w:hAnsiTheme="majorHAnsi" w:cs="Tahoma"/>
          <w:sz w:val="20"/>
          <w:szCs w:val="20"/>
          <w:lang w:val="hr-HR"/>
        </w:rPr>
        <w:t>za</w:t>
      </w:r>
      <w:r w:rsidR="002B219A">
        <w:rPr>
          <w:rFonts w:asciiTheme="majorHAnsi" w:hAnsiTheme="majorHAnsi" w:cs="Tahoma"/>
          <w:sz w:val="20"/>
          <w:szCs w:val="20"/>
          <w:lang w:val="hr-HR"/>
        </w:rPr>
        <w:t xml:space="preserve"> dodjelu financijskih potpora s</w:t>
      </w:r>
      <w:r w:rsidR="002B219A" w:rsidRPr="008008A6">
        <w:rPr>
          <w:rFonts w:asciiTheme="majorHAnsi" w:hAnsiTheme="majorHAnsi" w:cs="Tahoma"/>
          <w:sz w:val="20"/>
          <w:szCs w:val="20"/>
          <w:lang w:val="hr-HR"/>
        </w:rPr>
        <w:t>tudenti</w:t>
      </w:r>
      <w:r w:rsidR="002B219A">
        <w:rPr>
          <w:rFonts w:asciiTheme="majorHAnsi" w:hAnsiTheme="majorHAnsi" w:cs="Tahoma"/>
          <w:sz w:val="20"/>
          <w:szCs w:val="20"/>
          <w:lang w:val="hr-HR"/>
        </w:rPr>
        <w:t>ma za mobilnost studenata</w:t>
      </w:r>
      <w:r w:rsidRPr="008008A6">
        <w:rPr>
          <w:rFonts w:asciiTheme="majorHAnsi" w:hAnsiTheme="majorHAnsi" w:cs="Tahoma"/>
          <w:sz w:val="20"/>
          <w:szCs w:val="20"/>
          <w:lang w:val="hr-HR"/>
        </w:rPr>
        <w:t xml:space="preserve"> </w:t>
      </w:r>
      <w:r>
        <w:rPr>
          <w:rFonts w:asciiTheme="majorHAnsi" w:hAnsiTheme="majorHAnsi" w:cs="Tahoma"/>
          <w:sz w:val="20"/>
          <w:szCs w:val="20"/>
          <w:lang w:val="hr-HR"/>
        </w:rPr>
        <w:t>u svrhu</w:t>
      </w:r>
      <w:r w:rsidRPr="008008A6">
        <w:rPr>
          <w:rFonts w:asciiTheme="majorHAnsi" w:hAnsiTheme="majorHAnsi" w:cs="Tahoma"/>
          <w:sz w:val="20"/>
          <w:szCs w:val="20"/>
          <w:lang w:val="hr-HR"/>
        </w:rPr>
        <w:t xml:space="preserve"> </w:t>
      </w:r>
    </w:p>
    <w:p w:rsidR="00CD0B70" w:rsidRPr="008008A6" w:rsidRDefault="00CD0B70" w:rsidP="00CD0B70">
      <w:pPr>
        <w:jc w:val="center"/>
        <w:rPr>
          <w:rFonts w:asciiTheme="majorHAnsi" w:hAnsiTheme="majorHAnsi" w:cs="Tahoma"/>
          <w:sz w:val="20"/>
          <w:szCs w:val="20"/>
          <w:lang w:val="hr-HR"/>
        </w:rPr>
      </w:pPr>
      <w:r w:rsidRPr="00CD0B70">
        <w:rPr>
          <w:rFonts w:asciiTheme="majorHAnsi" w:hAnsiTheme="majorHAnsi" w:cs="Tahoma"/>
          <w:b/>
          <w:sz w:val="20"/>
          <w:szCs w:val="20"/>
          <w:u w:val="single"/>
          <w:lang w:val="hr-HR"/>
        </w:rPr>
        <w:t>obavljanja</w:t>
      </w:r>
      <w:r>
        <w:rPr>
          <w:rFonts w:asciiTheme="majorHAnsi" w:hAnsiTheme="majorHAnsi" w:cs="Tahoma"/>
          <w:b/>
          <w:sz w:val="20"/>
          <w:szCs w:val="20"/>
          <w:u w:val="single"/>
          <w:lang w:val="hr-HR"/>
        </w:rPr>
        <w:t xml:space="preserve"> stručne prakse</w:t>
      </w:r>
      <w:r w:rsidRPr="008008A6">
        <w:rPr>
          <w:rFonts w:asciiTheme="majorHAnsi" w:hAnsiTheme="majorHAnsi" w:cs="Tahoma"/>
          <w:sz w:val="20"/>
          <w:szCs w:val="20"/>
          <w:lang w:val="hr-HR"/>
        </w:rPr>
        <w:t xml:space="preserve"> </w:t>
      </w:r>
    </w:p>
    <w:p w:rsidR="00CD0B70" w:rsidRPr="008008A6" w:rsidRDefault="00CD0B70" w:rsidP="00CD0B70">
      <w:pPr>
        <w:jc w:val="center"/>
        <w:rPr>
          <w:rFonts w:asciiTheme="majorHAnsi" w:hAnsiTheme="majorHAnsi" w:cs="Tahoma"/>
          <w:b/>
          <w:sz w:val="20"/>
          <w:szCs w:val="20"/>
          <w:lang w:val="hr-HR"/>
        </w:rPr>
      </w:pPr>
      <w:r w:rsidRPr="008008A6">
        <w:rPr>
          <w:rFonts w:asciiTheme="majorHAnsi" w:hAnsiTheme="majorHAnsi" w:cs="Tahoma"/>
          <w:sz w:val="20"/>
          <w:szCs w:val="20"/>
          <w:lang w:val="hr-HR"/>
        </w:rPr>
        <w:t xml:space="preserve">u okviru </w:t>
      </w:r>
      <w:r w:rsidRPr="008008A6">
        <w:rPr>
          <w:rFonts w:asciiTheme="majorHAnsi" w:hAnsiTheme="majorHAnsi" w:cs="Tahoma"/>
          <w:b/>
          <w:sz w:val="20"/>
          <w:szCs w:val="20"/>
          <w:lang w:val="hr-HR"/>
        </w:rPr>
        <w:t>programa Erasmus</w:t>
      </w:r>
      <w:r>
        <w:rPr>
          <w:rFonts w:asciiTheme="majorHAnsi" w:hAnsiTheme="majorHAnsi" w:cs="Tahoma"/>
          <w:b/>
          <w:sz w:val="20"/>
          <w:szCs w:val="20"/>
          <w:lang w:val="hr-HR"/>
        </w:rPr>
        <w:t>+</w:t>
      </w:r>
      <w:r w:rsidR="002C26E9">
        <w:rPr>
          <w:rFonts w:asciiTheme="majorHAnsi" w:hAnsiTheme="majorHAnsi" w:cs="Tahoma"/>
          <w:b/>
          <w:sz w:val="20"/>
          <w:szCs w:val="20"/>
          <w:lang w:val="hr-HR"/>
        </w:rPr>
        <w:t xml:space="preserve"> </w:t>
      </w:r>
      <w:r w:rsidR="002C26E9" w:rsidRPr="00AA2C28">
        <w:rPr>
          <w:rFonts w:asciiTheme="majorHAnsi" w:hAnsiTheme="majorHAnsi" w:cs="Tahoma"/>
          <w:sz w:val="20"/>
          <w:szCs w:val="20"/>
          <w:lang w:val="hr-HR"/>
        </w:rPr>
        <w:t>(KA103)</w:t>
      </w:r>
    </w:p>
    <w:p w:rsidR="00CD0B70" w:rsidRPr="008008A6" w:rsidRDefault="00CD0B70" w:rsidP="00CD0B70">
      <w:pPr>
        <w:jc w:val="both"/>
        <w:rPr>
          <w:rFonts w:asciiTheme="majorHAnsi" w:hAnsiTheme="majorHAnsi" w:cs="Tahoma"/>
          <w:b/>
          <w:sz w:val="20"/>
          <w:szCs w:val="20"/>
          <w:lang w:val="hr-HR"/>
        </w:rPr>
      </w:pPr>
    </w:p>
    <w:p w:rsidR="00CD0B70" w:rsidRPr="008008A6" w:rsidRDefault="00CD0B70" w:rsidP="00CD0B70">
      <w:pPr>
        <w:jc w:val="both"/>
        <w:rPr>
          <w:rFonts w:asciiTheme="majorHAnsi" w:hAnsiTheme="majorHAnsi" w:cs="Tahoma"/>
          <w:sz w:val="20"/>
          <w:szCs w:val="20"/>
          <w:lang w:val="hr-HR"/>
        </w:rPr>
      </w:pPr>
    </w:p>
    <w:p w:rsidR="002B219A" w:rsidRPr="008008A6" w:rsidRDefault="002B219A" w:rsidP="00CD0B70">
      <w:pPr>
        <w:jc w:val="both"/>
        <w:rPr>
          <w:rFonts w:asciiTheme="majorHAnsi" w:hAnsiTheme="majorHAnsi" w:cs="Tahoma"/>
          <w:sz w:val="20"/>
          <w:szCs w:val="20"/>
          <w:lang w:val="hr-HR"/>
        </w:rPr>
      </w:pPr>
    </w:p>
    <w:p w:rsidR="00CD0B70" w:rsidRPr="00612F70" w:rsidRDefault="00CD0B70" w:rsidP="00306F17">
      <w:pPr>
        <w:autoSpaceDE w:val="0"/>
        <w:autoSpaceDN w:val="0"/>
        <w:adjustRightInd w:val="0"/>
        <w:jc w:val="both"/>
        <w:rPr>
          <w:rFonts w:asciiTheme="majorHAnsi" w:hAnsiTheme="majorHAnsi" w:cs="Tahoma"/>
          <w:b/>
          <w:sz w:val="20"/>
          <w:szCs w:val="20"/>
          <w:lang w:val="hr-HR"/>
        </w:rPr>
      </w:pPr>
      <w:r w:rsidRPr="008008A6">
        <w:rPr>
          <w:rFonts w:asciiTheme="majorHAnsi" w:hAnsiTheme="majorHAnsi" w:cs="Tahoma"/>
          <w:sz w:val="20"/>
          <w:szCs w:val="20"/>
          <w:lang w:val="hr-HR"/>
        </w:rPr>
        <w:t xml:space="preserve">Natječaj za izbor studenata kojima će se dodijeliti financijska potpora za </w:t>
      </w:r>
      <w:r>
        <w:rPr>
          <w:rFonts w:asciiTheme="majorHAnsi" w:hAnsiTheme="majorHAnsi" w:cs="Tahoma"/>
          <w:sz w:val="20"/>
          <w:szCs w:val="20"/>
          <w:lang w:val="hr-HR"/>
        </w:rPr>
        <w:t xml:space="preserve">obavljanje stručne </w:t>
      </w:r>
      <w:r w:rsidRPr="002E49BD">
        <w:rPr>
          <w:rFonts w:asciiTheme="majorHAnsi" w:hAnsiTheme="majorHAnsi" w:cs="Tahoma"/>
          <w:sz w:val="20"/>
          <w:szCs w:val="20"/>
          <w:lang w:val="hr-HR"/>
        </w:rPr>
        <w:t>prakse</w:t>
      </w:r>
      <w:r w:rsidR="000068DA">
        <w:rPr>
          <w:rFonts w:asciiTheme="majorHAnsi" w:hAnsiTheme="majorHAnsi" w:cs="Tahoma"/>
          <w:sz w:val="20"/>
          <w:szCs w:val="20"/>
          <w:lang w:val="hr-HR"/>
        </w:rPr>
        <w:t xml:space="preserve"> na inozemnim ustanovama</w:t>
      </w:r>
      <w:r w:rsidR="002C26E9">
        <w:rPr>
          <w:rFonts w:asciiTheme="majorHAnsi" w:hAnsiTheme="majorHAnsi" w:cs="Tahoma"/>
          <w:sz w:val="20"/>
          <w:szCs w:val="20"/>
          <w:lang w:val="hr-HR"/>
        </w:rPr>
        <w:t xml:space="preserve">, a moguće ju je ostvariti </w:t>
      </w:r>
      <w:r w:rsidR="002C26E9" w:rsidRPr="008008A6">
        <w:rPr>
          <w:rFonts w:asciiTheme="majorHAnsi" w:hAnsiTheme="majorHAnsi" w:cs="Tahoma"/>
          <w:sz w:val="20"/>
          <w:szCs w:val="20"/>
          <w:lang w:val="hr-HR"/>
        </w:rPr>
        <w:t xml:space="preserve"> </w:t>
      </w:r>
      <w:r w:rsidR="002C26E9">
        <w:rPr>
          <w:rFonts w:asciiTheme="majorHAnsi" w:hAnsiTheme="majorHAnsi" w:cs="Tahoma"/>
          <w:sz w:val="20"/>
          <w:szCs w:val="20"/>
          <w:lang w:val="hr-HR"/>
        </w:rPr>
        <w:t xml:space="preserve">u razdoblju </w:t>
      </w:r>
      <w:r w:rsidR="002C26E9" w:rsidRPr="00E45107">
        <w:rPr>
          <w:rFonts w:asciiTheme="majorHAnsi" w:hAnsiTheme="majorHAnsi" w:cs="Tahoma"/>
          <w:b/>
          <w:sz w:val="20"/>
          <w:szCs w:val="20"/>
          <w:u w:val="single"/>
          <w:lang w:val="hr-HR"/>
        </w:rPr>
        <w:t>do 31. 5. 202</w:t>
      </w:r>
      <w:r w:rsidR="00EC55DB">
        <w:rPr>
          <w:rFonts w:asciiTheme="majorHAnsi" w:hAnsiTheme="majorHAnsi" w:cs="Tahoma"/>
          <w:b/>
          <w:sz w:val="20"/>
          <w:szCs w:val="20"/>
          <w:u w:val="single"/>
          <w:lang w:val="hr-HR"/>
        </w:rPr>
        <w:t>1</w:t>
      </w:r>
      <w:r w:rsidRPr="00E45107">
        <w:rPr>
          <w:rFonts w:asciiTheme="majorHAnsi" w:hAnsiTheme="majorHAnsi" w:cs="Tahoma"/>
          <w:b/>
          <w:sz w:val="20"/>
          <w:szCs w:val="20"/>
          <w:u w:val="single"/>
          <w:lang w:val="hr-HR"/>
        </w:rPr>
        <w:t>.</w:t>
      </w:r>
      <w:r w:rsidR="009531F0">
        <w:rPr>
          <w:rFonts w:asciiTheme="majorHAnsi" w:hAnsiTheme="majorHAnsi" w:cs="Tahoma"/>
          <w:b/>
          <w:sz w:val="20"/>
          <w:szCs w:val="20"/>
          <w:u w:val="single"/>
          <w:lang w:val="hr-HR"/>
        </w:rPr>
        <w:t xml:space="preserve"> produljuje se </w:t>
      </w:r>
      <w:r w:rsidR="00EC55DB" w:rsidRPr="000F6BE2">
        <w:rPr>
          <w:rFonts w:asciiTheme="majorHAnsi" w:hAnsiTheme="majorHAnsi" w:cs="Tahoma"/>
          <w:sz w:val="20"/>
          <w:szCs w:val="20"/>
          <w:lang w:val="hr-HR"/>
        </w:rPr>
        <w:t xml:space="preserve">za mobilnost koju se planira u ovoj akademskoj godini </w:t>
      </w:r>
      <w:r w:rsidR="00EC55DB" w:rsidRPr="000F6BE2">
        <w:rPr>
          <w:rFonts w:asciiTheme="majorHAnsi" w:hAnsiTheme="majorHAnsi" w:cs="Tahoma"/>
          <w:b/>
          <w:sz w:val="20"/>
          <w:szCs w:val="20"/>
          <w:lang w:val="hr-HR"/>
        </w:rPr>
        <w:t>(2019./2020.)</w:t>
      </w:r>
      <w:r w:rsidR="00EC55DB" w:rsidRPr="000F6BE2">
        <w:rPr>
          <w:rFonts w:asciiTheme="majorHAnsi" w:hAnsiTheme="majorHAnsi" w:cs="Tahoma"/>
          <w:sz w:val="20"/>
          <w:szCs w:val="20"/>
          <w:lang w:val="hr-HR"/>
        </w:rPr>
        <w:t xml:space="preserve"> </w:t>
      </w:r>
      <w:r w:rsidR="00EC55DB" w:rsidRPr="000F6BE2">
        <w:rPr>
          <w:rFonts w:asciiTheme="majorHAnsi" w:hAnsiTheme="majorHAnsi" w:cs="Tahoma"/>
          <w:b/>
          <w:sz w:val="20"/>
          <w:szCs w:val="20"/>
          <w:lang w:val="hr-HR"/>
        </w:rPr>
        <w:t>za ljetni semestar</w:t>
      </w:r>
      <w:r w:rsidR="00EC55DB" w:rsidRPr="000F6BE2">
        <w:rPr>
          <w:rFonts w:asciiTheme="majorHAnsi" w:hAnsiTheme="majorHAnsi" w:cs="Tahoma"/>
          <w:sz w:val="20"/>
          <w:szCs w:val="20"/>
          <w:lang w:val="hr-HR"/>
        </w:rPr>
        <w:t xml:space="preserve"> </w:t>
      </w:r>
      <w:r w:rsidR="00EC55DB" w:rsidRPr="00612F70">
        <w:rPr>
          <w:rFonts w:asciiTheme="majorHAnsi" w:hAnsiTheme="majorHAnsi" w:cs="Tahoma"/>
          <w:sz w:val="20"/>
          <w:szCs w:val="20"/>
          <w:lang w:val="hr-HR"/>
        </w:rPr>
        <w:t xml:space="preserve">u cilju iskorištenja raspoloživih sredstava i poticanja </w:t>
      </w:r>
      <w:r w:rsidR="009531F0" w:rsidRPr="00612F70">
        <w:rPr>
          <w:rFonts w:asciiTheme="majorHAnsi" w:hAnsiTheme="majorHAnsi" w:cs="Tahoma"/>
          <w:b/>
          <w:sz w:val="20"/>
          <w:szCs w:val="20"/>
          <w:u w:val="single"/>
          <w:lang w:val="hr-HR"/>
        </w:rPr>
        <w:t>Er</w:t>
      </w:r>
      <w:r w:rsidR="002150D1" w:rsidRPr="00612F70">
        <w:rPr>
          <w:rFonts w:asciiTheme="majorHAnsi" w:hAnsiTheme="majorHAnsi" w:cs="Tahoma"/>
          <w:b/>
          <w:sz w:val="20"/>
          <w:szCs w:val="20"/>
          <w:u w:val="single"/>
          <w:lang w:val="hr-HR"/>
        </w:rPr>
        <w:t>a</w:t>
      </w:r>
      <w:r w:rsidR="009531F0" w:rsidRPr="00612F70">
        <w:rPr>
          <w:rFonts w:asciiTheme="majorHAnsi" w:hAnsiTheme="majorHAnsi" w:cs="Tahoma"/>
          <w:b/>
          <w:sz w:val="20"/>
          <w:szCs w:val="20"/>
          <w:u w:val="single"/>
          <w:lang w:val="hr-HR"/>
        </w:rPr>
        <w:t>smus mobilnosti studenata.</w:t>
      </w:r>
    </w:p>
    <w:p w:rsidR="00D34231" w:rsidRPr="00612F70" w:rsidRDefault="00D34231" w:rsidP="00CD0B70">
      <w:pPr>
        <w:tabs>
          <w:tab w:val="left" w:pos="7320"/>
        </w:tabs>
        <w:jc w:val="both"/>
        <w:rPr>
          <w:rFonts w:asciiTheme="majorHAnsi" w:hAnsiTheme="majorHAnsi" w:cs="Tahoma"/>
          <w:sz w:val="20"/>
          <w:szCs w:val="20"/>
          <w:lang w:val="hr-HR"/>
        </w:rPr>
      </w:pPr>
    </w:p>
    <w:p w:rsidR="00D34231" w:rsidRDefault="00D34231" w:rsidP="00433E2A">
      <w:pPr>
        <w:jc w:val="both"/>
        <w:rPr>
          <w:rFonts w:asciiTheme="majorHAnsi" w:hAnsiTheme="majorHAnsi" w:cs="Tahoma"/>
          <w:sz w:val="20"/>
          <w:szCs w:val="20"/>
          <w:lang w:val="hr-HR"/>
        </w:rPr>
      </w:pPr>
      <w:r w:rsidRPr="00612F70">
        <w:rPr>
          <w:rFonts w:asciiTheme="majorHAnsi" w:hAnsiTheme="majorHAnsi" w:cs="Tahoma"/>
          <w:sz w:val="20"/>
          <w:szCs w:val="20"/>
          <w:lang w:val="hr-HR"/>
        </w:rPr>
        <w:t xml:space="preserve">Natječaj </w:t>
      </w:r>
      <w:r w:rsidR="00433E2A" w:rsidRPr="00612F70">
        <w:rPr>
          <w:rFonts w:asciiTheme="majorHAnsi" w:hAnsiTheme="majorHAnsi" w:cs="Tahoma"/>
          <w:sz w:val="20"/>
          <w:szCs w:val="20"/>
          <w:lang w:val="hr-HR"/>
        </w:rPr>
        <w:t>je otvorenog tipa te će se sve prijave koje sadržavaju potpunu natječajnu dok</w:t>
      </w:r>
      <w:r w:rsidR="00433E2A">
        <w:rPr>
          <w:rFonts w:asciiTheme="majorHAnsi" w:hAnsiTheme="majorHAnsi" w:cs="Tahoma"/>
          <w:sz w:val="20"/>
          <w:szCs w:val="20"/>
          <w:lang w:val="hr-HR"/>
        </w:rPr>
        <w:t xml:space="preserve">umentaciju odmah uzimati u obzir, </w:t>
      </w:r>
      <w:r w:rsidR="009E419C">
        <w:rPr>
          <w:rFonts w:asciiTheme="majorHAnsi" w:hAnsiTheme="majorHAnsi" w:cs="Tahoma"/>
          <w:sz w:val="20"/>
          <w:szCs w:val="20"/>
          <w:lang w:val="hr-HR"/>
        </w:rPr>
        <w:t>u skladu s raspoloživim sredstvima</w:t>
      </w:r>
      <w:bookmarkStart w:id="0" w:name="_GoBack"/>
      <w:bookmarkEnd w:id="0"/>
      <w:r w:rsidR="00433E2A">
        <w:rPr>
          <w:rFonts w:asciiTheme="majorHAnsi" w:hAnsiTheme="majorHAnsi" w:cs="Tahoma"/>
          <w:sz w:val="20"/>
          <w:szCs w:val="20"/>
          <w:lang w:val="hr-HR"/>
        </w:rPr>
        <w:t>. Veleučilište će sa studentima koji udovoljavaju uvjetima natječaja odmah po prijavi sklapati ugovore o dodjeli financijske potpore.</w:t>
      </w:r>
    </w:p>
    <w:p w:rsidR="00433E2A" w:rsidRDefault="00433E2A" w:rsidP="00433E2A">
      <w:pPr>
        <w:jc w:val="both"/>
        <w:rPr>
          <w:rFonts w:asciiTheme="majorHAnsi" w:hAnsiTheme="majorHAnsi" w:cs="Tahoma"/>
          <w:sz w:val="20"/>
          <w:szCs w:val="20"/>
          <w:lang w:val="hr-HR"/>
        </w:rPr>
      </w:pPr>
    </w:p>
    <w:p w:rsidR="00433E2A" w:rsidRDefault="00433E2A" w:rsidP="00433E2A">
      <w:pPr>
        <w:jc w:val="both"/>
        <w:rPr>
          <w:rFonts w:asciiTheme="majorHAnsi" w:hAnsiTheme="majorHAnsi" w:cs="Tahoma"/>
          <w:sz w:val="20"/>
          <w:szCs w:val="20"/>
          <w:lang w:val="hr-HR"/>
        </w:rPr>
      </w:pPr>
      <w:r>
        <w:rPr>
          <w:rFonts w:asciiTheme="majorHAnsi" w:hAnsiTheme="majorHAnsi" w:cs="Tahoma"/>
          <w:sz w:val="20"/>
          <w:szCs w:val="20"/>
          <w:lang w:val="hr-HR"/>
        </w:rPr>
        <w:t>S obzirom na proceduru sklapanja ugovora o dodjeli financijske potpore, studenti su dužni prijaviti se na natječaj najmanje 30 dana prije početka prakse koja će se obaviti do 3</w:t>
      </w:r>
      <w:r w:rsidR="00EC55DB">
        <w:rPr>
          <w:rFonts w:asciiTheme="majorHAnsi" w:hAnsiTheme="majorHAnsi" w:cs="Tahoma"/>
          <w:sz w:val="20"/>
          <w:szCs w:val="20"/>
          <w:lang w:val="hr-HR"/>
        </w:rPr>
        <w:t>0</w:t>
      </w:r>
      <w:r>
        <w:rPr>
          <w:rFonts w:asciiTheme="majorHAnsi" w:hAnsiTheme="majorHAnsi" w:cs="Tahoma"/>
          <w:sz w:val="20"/>
          <w:szCs w:val="20"/>
          <w:lang w:val="hr-HR"/>
        </w:rPr>
        <w:t xml:space="preserve">. </w:t>
      </w:r>
      <w:r w:rsidR="00EC55DB">
        <w:rPr>
          <w:rFonts w:asciiTheme="majorHAnsi" w:hAnsiTheme="majorHAnsi" w:cs="Tahoma"/>
          <w:sz w:val="20"/>
          <w:szCs w:val="20"/>
          <w:lang w:val="hr-HR"/>
        </w:rPr>
        <w:t>rujn</w:t>
      </w:r>
      <w:r>
        <w:rPr>
          <w:rFonts w:asciiTheme="majorHAnsi" w:hAnsiTheme="majorHAnsi" w:cs="Tahoma"/>
          <w:sz w:val="20"/>
          <w:szCs w:val="20"/>
          <w:lang w:val="hr-HR"/>
        </w:rPr>
        <w:t>a 2020.</w:t>
      </w:r>
    </w:p>
    <w:p w:rsidR="000E0A4A" w:rsidRDefault="000E0A4A" w:rsidP="00D34231">
      <w:pPr>
        <w:jc w:val="both"/>
        <w:rPr>
          <w:rFonts w:asciiTheme="majorHAnsi" w:hAnsiTheme="majorHAnsi" w:cs="Tahoma"/>
          <w:sz w:val="20"/>
          <w:szCs w:val="20"/>
          <w:lang w:val="hr-HR"/>
        </w:rPr>
      </w:pPr>
    </w:p>
    <w:p w:rsidR="00433E2A" w:rsidRDefault="00433E2A" w:rsidP="00433E2A">
      <w:pPr>
        <w:jc w:val="both"/>
        <w:rPr>
          <w:rFonts w:asciiTheme="majorHAnsi" w:hAnsiTheme="majorHAnsi" w:cs="Tahoma"/>
          <w:sz w:val="20"/>
          <w:szCs w:val="20"/>
          <w:lang w:val="hr-HR"/>
        </w:rPr>
      </w:pPr>
      <w:r w:rsidRPr="008008A6">
        <w:rPr>
          <w:rFonts w:asciiTheme="majorHAnsi" w:hAnsiTheme="majorHAnsi" w:cs="Tahoma"/>
          <w:sz w:val="20"/>
          <w:szCs w:val="20"/>
          <w:lang w:val="hr-HR"/>
        </w:rPr>
        <w:t xml:space="preserve">Najkraće trajanje studentske mobilnosti </w:t>
      </w:r>
      <w:r>
        <w:rPr>
          <w:rFonts w:asciiTheme="majorHAnsi" w:hAnsiTheme="majorHAnsi" w:cs="Tahoma"/>
          <w:sz w:val="20"/>
          <w:szCs w:val="20"/>
          <w:lang w:val="hr-HR"/>
        </w:rPr>
        <w:t>u svrhu obavljanja stručne prakse je</w:t>
      </w:r>
      <w:r w:rsidRPr="008008A6">
        <w:rPr>
          <w:rFonts w:asciiTheme="majorHAnsi" w:hAnsiTheme="majorHAnsi" w:cs="Tahoma"/>
          <w:sz w:val="20"/>
          <w:szCs w:val="20"/>
          <w:lang w:val="hr-HR"/>
        </w:rPr>
        <w:t xml:space="preserve"> </w:t>
      </w:r>
      <w:r>
        <w:rPr>
          <w:rFonts w:asciiTheme="majorHAnsi" w:hAnsiTheme="majorHAnsi" w:cs="Tahoma"/>
          <w:b/>
          <w:sz w:val="20"/>
          <w:szCs w:val="20"/>
          <w:lang w:val="hr-HR"/>
        </w:rPr>
        <w:t>2 mjeseca.</w:t>
      </w:r>
      <w:r w:rsidRPr="00953A7F">
        <w:rPr>
          <w:rFonts w:asciiTheme="majorHAnsi" w:hAnsiTheme="majorHAnsi" w:cs="Tahoma"/>
          <w:sz w:val="20"/>
          <w:szCs w:val="20"/>
          <w:lang w:val="hr-HR"/>
        </w:rPr>
        <w:t xml:space="preserve"> </w:t>
      </w:r>
    </w:p>
    <w:p w:rsidR="00433E2A" w:rsidRDefault="00433E2A" w:rsidP="00433E2A">
      <w:pPr>
        <w:jc w:val="both"/>
        <w:rPr>
          <w:rFonts w:asciiTheme="majorHAnsi" w:hAnsiTheme="majorHAnsi" w:cs="Tahoma"/>
          <w:sz w:val="20"/>
          <w:szCs w:val="20"/>
          <w:lang w:val="hr-HR"/>
        </w:rPr>
      </w:pPr>
    </w:p>
    <w:p w:rsidR="00CD0B70" w:rsidRDefault="00433E2A" w:rsidP="00CD0B70">
      <w:pPr>
        <w:rPr>
          <w:rFonts w:asciiTheme="majorHAnsi" w:hAnsiTheme="majorHAnsi" w:cs="Tahoma"/>
          <w:sz w:val="20"/>
          <w:szCs w:val="20"/>
          <w:lang w:val="hr-HR"/>
        </w:rPr>
      </w:pPr>
      <w:r>
        <w:rPr>
          <w:rFonts w:asciiTheme="majorHAnsi" w:hAnsiTheme="majorHAnsi" w:cs="Tahoma"/>
          <w:sz w:val="20"/>
          <w:szCs w:val="20"/>
          <w:lang w:val="hr-HR"/>
        </w:rPr>
        <w:t xml:space="preserve">Natječaj ostaje otvoren dok se ne potroše </w:t>
      </w:r>
      <w:r w:rsidR="009A0B50">
        <w:rPr>
          <w:rFonts w:asciiTheme="majorHAnsi" w:hAnsiTheme="majorHAnsi" w:cs="Tahoma"/>
          <w:sz w:val="20"/>
          <w:szCs w:val="20"/>
          <w:lang w:val="hr-HR"/>
        </w:rPr>
        <w:t xml:space="preserve">sredstva, odnosno zaključno do </w:t>
      </w:r>
      <w:proofErr w:type="spellStart"/>
      <w:r w:rsidR="009A0B50">
        <w:rPr>
          <w:rFonts w:asciiTheme="majorHAnsi" w:hAnsiTheme="majorHAnsi" w:cs="Tahoma"/>
          <w:sz w:val="20"/>
          <w:szCs w:val="20"/>
          <w:lang w:val="hr-HR"/>
        </w:rPr>
        <w:t>30</w:t>
      </w:r>
      <w:proofErr w:type="spellEnd"/>
      <w:r>
        <w:rPr>
          <w:rFonts w:asciiTheme="majorHAnsi" w:hAnsiTheme="majorHAnsi" w:cs="Tahoma"/>
          <w:sz w:val="20"/>
          <w:szCs w:val="20"/>
          <w:lang w:val="hr-HR"/>
        </w:rPr>
        <w:t xml:space="preserve">. </w:t>
      </w:r>
      <w:r w:rsidR="009A0B50">
        <w:rPr>
          <w:rFonts w:asciiTheme="majorHAnsi" w:hAnsiTheme="majorHAnsi" w:cs="Tahoma"/>
          <w:sz w:val="20"/>
          <w:szCs w:val="20"/>
          <w:lang w:val="hr-HR"/>
        </w:rPr>
        <w:t>lipnja</w:t>
      </w:r>
      <w:r>
        <w:rPr>
          <w:rFonts w:asciiTheme="majorHAnsi" w:hAnsiTheme="majorHAnsi" w:cs="Tahoma"/>
          <w:sz w:val="20"/>
          <w:szCs w:val="20"/>
          <w:lang w:val="hr-HR"/>
        </w:rPr>
        <w:t xml:space="preserve"> </w:t>
      </w:r>
      <w:proofErr w:type="spellStart"/>
      <w:r>
        <w:rPr>
          <w:rFonts w:asciiTheme="majorHAnsi" w:hAnsiTheme="majorHAnsi" w:cs="Tahoma"/>
          <w:sz w:val="20"/>
          <w:szCs w:val="20"/>
          <w:lang w:val="hr-HR"/>
        </w:rPr>
        <w:t>2020</w:t>
      </w:r>
      <w:proofErr w:type="spellEnd"/>
      <w:r>
        <w:rPr>
          <w:rFonts w:asciiTheme="majorHAnsi" w:hAnsiTheme="majorHAnsi" w:cs="Tahoma"/>
          <w:sz w:val="20"/>
          <w:szCs w:val="20"/>
          <w:lang w:val="hr-HR"/>
        </w:rPr>
        <w:t>.</w:t>
      </w:r>
    </w:p>
    <w:p w:rsidR="00433E2A" w:rsidRPr="008008A6" w:rsidRDefault="00433E2A" w:rsidP="00CD0B70">
      <w:pPr>
        <w:rPr>
          <w:rFonts w:asciiTheme="majorHAnsi" w:hAnsiTheme="majorHAnsi" w:cs="Tahoma"/>
          <w:sz w:val="20"/>
          <w:szCs w:val="20"/>
          <w:lang w:val="hr-HR"/>
        </w:rPr>
      </w:pPr>
    </w:p>
    <w:p w:rsidR="00CD0B70" w:rsidRPr="008008A6" w:rsidRDefault="00CD0B70" w:rsidP="00CD0B70">
      <w:pPr>
        <w:shd w:val="clear" w:color="auto" w:fill="99CCFF"/>
        <w:rPr>
          <w:rFonts w:asciiTheme="majorHAnsi" w:hAnsiTheme="majorHAnsi" w:cs="Tahoma"/>
          <w:b/>
          <w:sz w:val="20"/>
          <w:szCs w:val="20"/>
          <w:lang w:val="hr-HR"/>
        </w:rPr>
      </w:pPr>
      <w:r w:rsidRPr="008008A6">
        <w:rPr>
          <w:rFonts w:asciiTheme="majorHAnsi" w:hAnsiTheme="majorHAnsi" w:cs="Tahoma"/>
          <w:b/>
          <w:sz w:val="20"/>
          <w:szCs w:val="20"/>
          <w:lang w:val="hr-HR"/>
        </w:rPr>
        <w:t>KONTAKT OSOB</w:t>
      </w:r>
      <w:r w:rsidR="009E419C">
        <w:rPr>
          <w:rFonts w:asciiTheme="majorHAnsi" w:hAnsiTheme="majorHAnsi" w:cs="Tahoma"/>
          <w:b/>
          <w:sz w:val="20"/>
          <w:szCs w:val="20"/>
          <w:lang w:val="hr-HR"/>
        </w:rPr>
        <w:t>A</w:t>
      </w:r>
      <w:r w:rsidRPr="008008A6">
        <w:rPr>
          <w:rFonts w:asciiTheme="majorHAnsi" w:hAnsiTheme="majorHAnsi" w:cs="Tahoma"/>
          <w:b/>
          <w:sz w:val="20"/>
          <w:szCs w:val="20"/>
          <w:lang w:val="hr-HR"/>
        </w:rPr>
        <w:t xml:space="preserve"> ZA DODATNE UPITE</w:t>
      </w:r>
    </w:p>
    <w:p w:rsidR="00CD0B70" w:rsidRPr="008008A6" w:rsidRDefault="00CD0B70" w:rsidP="00CD0B70">
      <w:pPr>
        <w:rPr>
          <w:rFonts w:asciiTheme="majorHAnsi" w:hAnsiTheme="majorHAnsi" w:cs="Tahoma"/>
          <w:b/>
          <w:sz w:val="20"/>
          <w:szCs w:val="20"/>
          <w:lang w:val="hr-HR"/>
        </w:rPr>
      </w:pPr>
    </w:p>
    <w:p w:rsidR="003A444E" w:rsidRPr="008008A6" w:rsidRDefault="003A444E" w:rsidP="003A444E">
      <w:pPr>
        <w:rPr>
          <w:rFonts w:asciiTheme="majorHAnsi" w:hAnsiTheme="majorHAnsi" w:cs="Tahoma"/>
          <w:sz w:val="20"/>
          <w:szCs w:val="20"/>
          <w:lang w:val="hr-HR"/>
        </w:rPr>
      </w:pPr>
      <w:r>
        <w:rPr>
          <w:rFonts w:asciiTheme="majorHAnsi" w:hAnsiTheme="majorHAnsi" w:cs="Tahoma"/>
          <w:b/>
          <w:sz w:val="20"/>
          <w:szCs w:val="20"/>
          <w:lang w:val="hr-HR"/>
        </w:rPr>
        <w:t>Marijana Jakopić Ganić,</w:t>
      </w:r>
      <w:r>
        <w:rPr>
          <w:rFonts w:asciiTheme="majorHAnsi" w:hAnsiTheme="majorHAnsi" w:cs="Tahoma"/>
          <w:sz w:val="20"/>
          <w:szCs w:val="20"/>
          <w:lang w:val="hr-HR"/>
        </w:rPr>
        <w:t xml:space="preserve"> Erasmus koordinator</w:t>
      </w:r>
    </w:p>
    <w:p w:rsidR="003A444E" w:rsidRDefault="003A444E" w:rsidP="003A444E">
      <w:r>
        <w:rPr>
          <w:rFonts w:asciiTheme="majorHAnsi" w:hAnsiTheme="majorHAnsi" w:cs="Tahoma"/>
          <w:sz w:val="20"/>
          <w:szCs w:val="20"/>
          <w:lang w:val="hr-HR"/>
        </w:rPr>
        <w:t xml:space="preserve">tel. 051 321 309, </w:t>
      </w:r>
      <w:hyperlink r:id="rId8" w:history="1">
        <w:r w:rsidRPr="000A6EF0">
          <w:rPr>
            <w:rStyle w:val="Hiperveza"/>
            <w:rFonts w:asciiTheme="majorHAnsi" w:hAnsiTheme="majorHAnsi" w:cs="Tahoma"/>
            <w:sz w:val="20"/>
            <w:szCs w:val="20"/>
            <w:lang w:val="hr-HR"/>
          </w:rPr>
          <w:t>mjakopic@veleri.hr</w:t>
        </w:r>
      </w:hyperlink>
      <w:r>
        <w:rPr>
          <w:rFonts w:asciiTheme="majorHAnsi" w:hAnsiTheme="majorHAnsi" w:cs="Tahoma"/>
          <w:sz w:val="20"/>
          <w:szCs w:val="20"/>
          <w:lang w:val="hr-HR"/>
        </w:rPr>
        <w:t xml:space="preserve">, </w:t>
      </w:r>
      <w:hyperlink r:id="rId9" w:history="1">
        <w:r w:rsidRPr="00991F9F">
          <w:rPr>
            <w:rStyle w:val="Hiperveza"/>
            <w:rFonts w:asciiTheme="majorHAnsi" w:hAnsiTheme="majorHAnsi" w:cs="Tahoma"/>
            <w:sz w:val="20"/>
            <w:szCs w:val="20"/>
            <w:lang w:val="hr-HR"/>
          </w:rPr>
          <w:t>mobility@veleri.hr</w:t>
        </w:r>
      </w:hyperlink>
    </w:p>
    <w:p w:rsidR="00CF1B98" w:rsidRDefault="00CF1B98" w:rsidP="003A444E"/>
    <w:p w:rsidR="00CF1B98" w:rsidRPr="009E419C" w:rsidRDefault="00CF1B98" w:rsidP="003A444E">
      <w:pPr>
        <w:rPr>
          <w:rFonts w:asciiTheme="majorHAnsi" w:hAnsiTheme="majorHAnsi" w:cs="Tahoma"/>
          <w:color w:val="0000FF"/>
          <w:sz w:val="20"/>
          <w:szCs w:val="20"/>
          <w:u w:val="single"/>
          <w:lang w:val="hr-HR"/>
        </w:rPr>
      </w:pPr>
    </w:p>
    <w:sectPr w:rsidR="00CF1B98" w:rsidRPr="009E419C" w:rsidSect="00F32BDD">
      <w:headerReference w:type="default" r:id="rId10"/>
      <w:footerReference w:type="even" r:id="rId11"/>
      <w:footerReference w:type="default" r:id="rId12"/>
      <w:pgSz w:w="11906" w:h="16838"/>
      <w:pgMar w:top="115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8A1" w:rsidRDefault="001C48A1" w:rsidP="0038615E">
      <w:r>
        <w:separator/>
      </w:r>
    </w:p>
  </w:endnote>
  <w:endnote w:type="continuationSeparator" w:id="0">
    <w:p w:rsidR="001C48A1" w:rsidRDefault="001C48A1" w:rsidP="00386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F7E" w:rsidRDefault="006F3D76" w:rsidP="00CD39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4802F5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17F7E" w:rsidRDefault="001C48A1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F7E" w:rsidRDefault="006F3D76" w:rsidP="00CD39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4802F5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06B3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117F7E" w:rsidRDefault="001C48A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8A1" w:rsidRDefault="001C48A1" w:rsidP="0038615E">
      <w:r>
        <w:separator/>
      </w:r>
    </w:p>
  </w:footnote>
  <w:footnote w:type="continuationSeparator" w:id="0">
    <w:p w:rsidR="001C48A1" w:rsidRDefault="001C48A1" w:rsidP="003861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690" w:type="dxa"/>
      <w:tblLook w:val="01E0"/>
    </w:tblPr>
    <w:tblGrid>
      <w:gridCol w:w="8046"/>
      <w:gridCol w:w="4644"/>
    </w:tblGrid>
    <w:tr w:rsidR="00117F7E" w:rsidTr="00975F89">
      <w:tc>
        <w:tcPr>
          <w:tcW w:w="8046" w:type="dxa"/>
          <w:shd w:val="clear" w:color="auto" w:fill="auto"/>
        </w:tcPr>
        <w:p w:rsidR="00117F7E" w:rsidRDefault="002C26E9">
          <w:pPr>
            <w:pStyle w:val="Zaglavlje"/>
          </w:pPr>
          <w:r>
            <w:rPr>
              <w:noProof/>
              <w:lang w:val="hr-HR"/>
            </w:rPr>
            <w:drawing>
              <wp:inline distT="0" distB="0" distL="0" distR="0">
                <wp:extent cx="1930400" cy="626745"/>
                <wp:effectExtent l="0" t="0" r="0" b="0"/>
                <wp:docPr id="2" name="Picture 1" descr="Erasmus+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rasmus+ logo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040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shd w:val="clear" w:color="auto" w:fill="auto"/>
        </w:tcPr>
        <w:p w:rsidR="00117F7E" w:rsidRDefault="00975F89" w:rsidP="00975F89">
          <w:pPr>
            <w:pStyle w:val="Zaglavlje"/>
            <w:ind w:left="3294" w:hanging="3294"/>
          </w:pPr>
          <w:r w:rsidRPr="00975F89">
            <w:rPr>
              <w:noProof/>
              <w:lang w:val="hr-HR"/>
            </w:rPr>
            <w:drawing>
              <wp:inline distT="0" distB="0" distL="0" distR="0">
                <wp:extent cx="726537" cy="611944"/>
                <wp:effectExtent l="19050" t="0" r="0" b="0"/>
                <wp:docPr id="3" name="Slika 3" descr="C:\Users\Maja Šupuković\Documents\1 ERASMUS\2017\logo transparent_plav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Maja Šupuković\Documents\1 ERASMUS\2017\logo transparent_plav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49" cy="61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7F7E" w:rsidRDefault="001C48A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2369"/>
    <w:multiLevelType w:val="hybridMultilevel"/>
    <w:tmpl w:val="77BE28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94597"/>
    <w:multiLevelType w:val="hybridMultilevel"/>
    <w:tmpl w:val="E9922C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25DC2"/>
    <w:multiLevelType w:val="hybridMultilevel"/>
    <w:tmpl w:val="2B943B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F202BA"/>
    <w:multiLevelType w:val="hybridMultilevel"/>
    <w:tmpl w:val="B22A8A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B7834"/>
    <w:multiLevelType w:val="hybridMultilevel"/>
    <w:tmpl w:val="73C014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FF0B50"/>
    <w:multiLevelType w:val="hybridMultilevel"/>
    <w:tmpl w:val="57D03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D1771"/>
    <w:multiLevelType w:val="hybridMultilevel"/>
    <w:tmpl w:val="F03EFF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D31200"/>
    <w:multiLevelType w:val="hybridMultilevel"/>
    <w:tmpl w:val="6D5A7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715FA"/>
    <w:multiLevelType w:val="hybridMultilevel"/>
    <w:tmpl w:val="7B08434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E971D7"/>
    <w:multiLevelType w:val="hybridMultilevel"/>
    <w:tmpl w:val="3A403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17A60"/>
    <w:multiLevelType w:val="hybridMultilevel"/>
    <w:tmpl w:val="05B0A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5A6585"/>
    <w:multiLevelType w:val="hybridMultilevel"/>
    <w:tmpl w:val="5096EC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activeWritingStyle w:appName="MSWord" w:lang="en-GB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D0B70"/>
    <w:rsid w:val="000068DA"/>
    <w:rsid w:val="00014CCF"/>
    <w:rsid w:val="00027A02"/>
    <w:rsid w:val="00032FAC"/>
    <w:rsid w:val="00040498"/>
    <w:rsid w:val="000512B9"/>
    <w:rsid w:val="00081B5E"/>
    <w:rsid w:val="000C64B4"/>
    <w:rsid w:val="000C7344"/>
    <w:rsid w:val="000D2836"/>
    <w:rsid w:val="000E0A4A"/>
    <w:rsid w:val="00114616"/>
    <w:rsid w:val="00122A0A"/>
    <w:rsid w:val="001609B2"/>
    <w:rsid w:val="001A7A6B"/>
    <w:rsid w:val="001B6306"/>
    <w:rsid w:val="001C228E"/>
    <w:rsid w:val="001C48A1"/>
    <w:rsid w:val="001D2830"/>
    <w:rsid w:val="002008E7"/>
    <w:rsid w:val="002150D1"/>
    <w:rsid w:val="00224052"/>
    <w:rsid w:val="0023026A"/>
    <w:rsid w:val="00245642"/>
    <w:rsid w:val="0026019B"/>
    <w:rsid w:val="0027305E"/>
    <w:rsid w:val="002779E5"/>
    <w:rsid w:val="00294A36"/>
    <w:rsid w:val="00295EC6"/>
    <w:rsid w:val="002B0D9D"/>
    <w:rsid w:val="002B219A"/>
    <w:rsid w:val="002C26E9"/>
    <w:rsid w:val="002C5B88"/>
    <w:rsid w:val="002E148D"/>
    <w:rsid w:val="002E49BD"/>
    <w:rsid w:val="00300AA0"/>
    <w:rsid w:val="00306F17"/>
    <w:rsid w:val="003115B0"/>
    <w:rsid w:val="00325739"/>
    <w:rsid w:val="003478DC"/>
    <w:rsid w:val="00357EDE"/>
    <w:rsid w:val="00382105"/>
    <w:rsid w:val="0038615E"/>
    <w:rsid w:val="00390B29"/>
    <w:rsid w:val="003A444E"/>
    <w:rsid w:val="003D3322"/>
    <w:rsid w:val="00412122"/>
    <w:rsid w:val="0043354C"/>
    <w:rsid w:val="00433E2A"/>
    <w:rsid w:val="004364AE"/>
    <w:rsid w:val="00444EF7"/>
    <w:rsid w:val="00450317"/>
    <w:rsid w:val="004802F5"/>
    <w:rsid w:val="004956BF"/>
    <w:rsid w:val="004A3704"/>
    <w:rsid w:val="004B0DA1"/>
    <w:rsid w:val="004D6E98"/>
    <w:rsid w:val="00502DF6"/>
    <w:rsid w:val="00507659"/>
    <w:rsid w:val="00513A37"/>
    <w:rsid w:val="00514765"/>
    <w:rsid w:val="00542507"/>
    <w:rsid w:val="00544E2A"/>
    <w:rsid w:val="005A4152"/>
    <w:rsid w:val="005A6B7A"/>
    <w:rsid w:val="005B3F8F"/>
    <w:rsid w:val="005B7AFC"/>
    <w:rsid w:val="005C07F1"/>
    <w:rsid w:val="005C3040"/>
    <w:rsid w:val="005D7592"/>
    <w:rsid w:val="005F2307"/>
    <w:rsid w:val="005F3FA2"/>
    <w:rsid w:val="005F707F"/>
    <w:rsid w:val="00612F70"/>
    <w:rsid w:val="00637424"/>
    <w:rsid w:val="00645A65"/>
    <w:rsid w:val="00646489"/>
    <w:rsid w:val="00651B8D"/>
    <w:rsid w:val="00657013"/>
    <w:rsid w:val="00685763"/>
    <w:rsid w:val="0069483F"/>
    <w:rsid w:val="00697F0C"/>
    <w:rsid w:val="006B770E"/>
    <w:rsid w:val="006F1B62"/>
    <w:rsid w:val="006F3D76"/>
    <w:rsid w:val="007113E7"/>
    <w:rsid w:val="00713CAB"/>
    <w:rsid w:val="00716142"/>
    <w:rsid w:val="00732AFA"/>
    <w:rsid w:val="00746ED8"/>
    <w:rsid w:val="00790106"/>
    <w:rsid w:val="007A02B7"/>
    <w:rsid w:val="007B4E98"/>
    <w:rsid w:val="007C2137"/>
    <w:rsid w:val="007C3D6D"/>
    <w:rsid w:val="00810590"/>
    <w:rsid w:val="00842DB0"/>
    <w:rsid w:val="008B0950"/>
    <w:rsid w:val="008B4B57"/>
    <w:rsid w:val="008C2614"/>
    <w:rsid w:val="008C52FA"/>
    <w:rsid w:val="008E5B9F"/>
    <w:rsid w:val="008F2A8D"/>
    <w:rsid w:val="009054EC"/>
    <w:rsid w:val="00906004"/>
    <w:rsid w:val="00924088"/>
    <w:rsid w:val="00940B15"/>
    <w:rsid w:val="009531F0"/>
    <w:rsid w:val="00953A7F"/>
    <w:rsid w:val="00953C7B"/>
    <w:rsid w:val="009719E9"/>
    <w:rsid w:val="00975F89"/>
    <w:rsid w:val="00987290"/>
    <w:rsid w:val="0099770D"/>
    <w:rsid w:val="009A0B50"/>
    <w:rsid w:val="009E419C"/>
    <w:rsid w:val="00A50B19"/>
    <w:rsid w:val="00A81EC6"/>
    <w:rsid w:val="00A92854"/>
    <w:rsid w:val="00B10ED0"/>
    <w:rsid w:val="00B15B6B"/>
    <w:rsid w:val="00B20DD7"/>
    <w:rsid w:val="00B60819"/>
    <w:rsid w:val="00B8107E"/>
    <w:rsid w:val="00B94A99"/>
    <w:rsid w:val="00B97003"/>
    <w:rsid w:val="00BC38E8"/>
    <w:rsid w:val="00BF54E1"/>
    <w:rsid w:val="00C07E24"/>
    <w:rsid w:val="00C1064B"/>
    <w:rsid w:val="00C106B3"/>
    <w:rsid w:val="00C1785A"/>
    <w:rsid w:val="00C35CD5"/>
    <w:rsid w:val="00C46422"/>
    <w:rsid w:val="00C711E1"/>
    <w:rsid w:val="00C75102"/>
    <w:rsid w:val="00C92A91"/>
    <w:rsid w:val="00CB56ED"/>
    <w:rsid w:val="00CC4E59"/>
    <w:rsid w:val="00CD0B70"/>
    <w:rsid w:val="00CF1B98"/>
    <w:rsid w:val="00D112DB"/>
    <w:rsid w:val="00D153C2"/>
    <w:rsid w:val="00D34231"/>
    <w:rsid w:val="00D81EC7"/>
    <w:rsid w:val="00D9052A"/>
    <w:rsid w:val="00D90C69"/>
    <w:rsid w:val="00DA237F"/>
    <w:rsid w:val="00DB483A"/>
    <w:rsid w:val="00DC3162"/>
    <w:rsid w:val="00DD6836"/>
    <w:rsid w:val="00DE3C48"/>
    <w:rsid w:val="00DE5638"/>
    <w:rsid w:val="00E07472"/>
    <w:rsid w:val="00E45107"/>
    <w:rsid w:val="00EC55DB"/>
    <w:rsid w:val="00F04575"/>
    <w:rsid w:val="00F12DC1"/>
    <w:rsid w:val="00F32BDD"/>
    <w:rsid w:val="00F54FCA"/>
    <w:rsid w:val="00F57FB4"/>
    <w:rsid w:val="00F60DCA"/>
    <w:rsid w:val="00F63761"/>
    <w:rsid w:val="00F8280E"/>
    <w:rsid w:val="00FA15C3"/>
    <w:rsid w:val="00FB7F6C"/>
    <w:rsid w:val="00FD0042"/>
    <w:rsid w:val="00FD42C0"/>
    <w:rsid w:val="00FD479D"/>
    <w:rsid w:val="00FE1726"/>
    <w:rsid w:val="00FE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Naslov1">
    <w:name w:val="heading 1"/>
    <w:basedOn w:val="Normal"/>
    <w:link w:val="Naslov1Char"/>
    <w:uiPriority w:val="9"/>
    <w:qFormat/>
    <w:rsid w:val="00CF1B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D0B70"/>
    <w:rPr>
      <w:color w:val="0000FF"/>
      <w:u w:val="single"/>
    </w:rPr>
  </w:style>
  <w:style w:type="character" w:styleId="Naglaeno">
    <w:name w:val="Strong"/>
    <w:qFormat/>
    <w:rsid w:val="00CD0B70"/>
    <w:rPr>
      <w:b/>
      <w:bCs/>
    </w:rPr>
  </w:style>
  <w:style w:type="paragraph" w:styleId="StandardWeb">
    <w:name w:val="Normal (Web)"/>
    <w:basedOn w:val="Normal"/>
    <w:rsid w:val="00CD0B70"/>
    <w:pPr>
      <w:spacing w:before="100" w:beforeAutospacing="1" w:after="100" w:afterAutospacing="1"/>
    </w:pPr>
    <w:rPr>
      <w:lang w:val="hr-HR"/>
    </w:rPr>
  </w:style>
  <w:style w:type="paragraph" w:styleId="Podnoje">
    <w:name w:val="footer"/>
    <w:basedOn w:val="Normal"/>
    <w:link w:val="PodnojeChar"/>
    <w:rsid w:val="00CD0B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0B70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styleId="Brojstranice">
    <w:name w:val="page number"/>
    <w:basedOn w:val="Zadanifontodlomka"/>
    <w:rsid w:val="00CD0B70"/>
  </w:style>
  <w:style w:type="paragraph" w:styleId="Zaglavlje">
    <w:name w:val="header"/>
    <w:basedOn w:val="Normal"/>
    <w:link w:val="ZaglavljeChar"/>
    <w:rsid w:val="00CD0B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D0B70"/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Odlomakpopisa">
    <w:name w:val="List Paragraph"/>
    <w:basedOn w:val="Normal"/>
    <w:uiPriority w:val="34"/>
    <w:qFormat/>
    <w:rsid w:val="00CD0B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5F8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5F89"/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F1B9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akopic@veleri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bility@veleri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E341D-9E53-4404-8746-5AFB70A5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Šupuković</dc:creator>
  <cp:lastModifiedBy>Marijana Jakopič Ganić</cp:lastModifiedBy>
  <cp:revision>7</cp:revision>
  <cp:lastPrinted>2019-11-15T12:20:00Z</cp:lastPrinted>
  <dcterms:created xsi:type="dcterms:W3CDTF">2019-12-10T09:00:00Z</dcterms:created>
  <dcterms:modified xsi:type="dcterms:W3CDTF">2019-12-10T13:46:00Z</dcterms:modified>
</cp:coreProperties>
</file>